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569B16">
      <w:pPr>
        <w:spacing w:line="360" w:lineRule="auto"/>
        <w:ind w:left="3600" w:firstLine="720"/>
        <w:rPr>
          <w:rFonts w:ascii="Verdana" w:hAnsi="Verdana" w:cs="Verdana"/>
          <w:b/>
          <w:bCs/>
          <w:lang w:val="bg-BG"/>
        </w:rPr>
      </w:pPr>
      <w:r>
        <w:rPr>
          <w:rFonts w:ascii="Verdana" w:hAnsi="Verdana" w:cs="Verdana"/>
          <w:b/>
          <w:bCs/>
          <w:lang w:val="bg-BG"/>
        </w:rPr>
        <w:t xml:space="preserve">ПРОТОКОЛ </w:t>
      </w:r>
    </w:p>
    <w:p w14:paraId="57E20052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>
        <w:rPr>
          <w:rFonts w:ascii="Verdana" w:hAnsi="Verdana" w:cs="Verdana"/>
          <w:b/>
          <w:bCs/>
          <w:lang w:val="bg-BG"/>
        </w:rPr>
        <w:t>за разпределение на пасища, мери и ливади от държавния и общинския</w:t>
      </w:r>
    </w:p>
    <w:p w14:paraId="383A8316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>
        <w:rPr>
          <w:rFonts w:ascii="Verdana" w:hAnsi="Verdana" w:cs="Verdana"/>
          <w:b/>
          <w:bCs/>
          <w:lang w:val="bg-BG"/>
        </w:rPr>
        <w:t>поземлен фонд, находящи се в землището на с. Големо Малово , общ. Драгоман.</w:t>
      </w:r>
    </w:p>
    <w:p w14:paraId="10E78F07">
      <w:pPr>
        <w:spacing w:line="360" w:lineRule="auto"/>
        <w:ind w:firstLine="72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Днес, 12.05.2026 г., в гр. Драгоман,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РД-07-21/12.03.2026г. на директора на Областна дирекция „Земеделие“ –София област, в състав:</w:t>
      </w:r>
    </w:p>
    <w:p w14:paraId="5F46573C">
      <w:pPr>
        <w:spacing w:line="360" w:lineRule="auto"/>
        <w:ind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Председател: Иван Милчев –кметски наместник</w:t>
      </w:r>
    </w:p>
    <w:p w14:paraId="49964467">
      <w:pPr>
        <w:spacing w:line="360" w:lineRule="auto"/>
        <w:ind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Членове: </w:t>
      </w:r>
    </w:p>
    <w:p w14:paraId="6337CC97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Михаела Нацева – ст. експерт „ОС“ в Община Драгоман;</w:t>
      </w:r>
    </w:p>
    <w:p w14:paraId="016D1D41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Елена Бучкова – старши експерт в ОД „Земеделие“ – София област</w:t>
      </w:r>
    </w:p>
    <w:p w14:paraId="3F5CE569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Д-р Виктор Стоянов – гл. инспектор в отдел „Здравеопазване на животните“ при ОДБХ – София област;</w:t>
      </w:r>
    </w:p>
    <w:p w14:paraId="4BF3CBBA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Стоилка Лозанова – Началник на ОСЗ Драгоман</w:t>
      </w:r>
    </w:p>
    <w:p w14:paraId="54D2B949">
      <w:pPr>
        <w:spacing w:line="360" w:lineRule="auto"/>
        <w:ind w:left="360" w:firstLine="36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Резервни членове: </w:t>
      </w:r>
    </w:p>
    <w:p w14:paraId="1D3577BF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Александър Мерджанов – гл. експерт в ОД „Земеделие“ – София област;</w:t>
      </w:r>
    </w:p>
    <w:p w14:paraId="6A08C193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Мария Димитрова – гл. експерт в ОД „Земеделие“ – София област;</w:t>
      </w:r>
    </w:p>
    <w:p w14:paraId="21B10ACA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Александра Христова-Ангелова – юрисконсулт в ОД „Земеделие“-София област;</w:t>
      </w:r>
    </w:p>
    <w:p w14:paraId="051B673A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Мартин Георгиев – техн. сътрудник в ОД „Земеделие“ – София област;</w:t>
      </w:r>
    </w:p>
    <w:p w14:paraId="245FEA9E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Росица Александрова – гл. експерт в ОСЗ Драгоман;</w:t>
      </w:r>
    </w:p>
    <w:p w14:paraId="6BB30F60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Любка Димитрова – гл. специалист „Общинска собственост“ в Община Драгоман</w:t>
      </w:r>
    </w:p>
    <w:p w14:paraId="4F44C0DB">
      <w:pPr>
        <w:spacing w:line="360" w:lineRule="auto"/>
        <w:ind w:firstLine="72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вх. № 24-0040/10.02.2026г. на министъра на земеделието и храните и решение № 46 Протокол 2 от 20.02.2026г. на Общинския съвет на община Драгоман.</w:t>
      </w:r>
    </w:p>
    <w:p w14:paraId="4841F4F7">
      <w:pPr>
        <w:spacing w:line="360" w:lineRule="auto"/>
        <w:ind w:firstLine="72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Големо Малово, съставен на 30.03.2026г.,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Големо Малово, общ. Драгоман съставен на 17.04.2026г., на основание разпоредбата на чл. 37и, ал. 8, т. 4 и 5 от ЗСПЗЗ комисията реши:</w:t>
      </w:r>
    </w:p>
    <w:p w14:paraId="18D34608">
      <w:pPr>
        <w:pStyle w:val="24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За землището на с. Големо Малово определя коефициент на редукция в размер на …………… (</w:t>
      </w:r>
      <w:r>
        <w:rPr>
          <w:rFonts w:ascii="Verdana" w:hAnsi="Verdana" w:cs="Verdana"/>
          <w:i/>
          <w:iCs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 w:cs="Verdana"/>
          <w:lang w:val="bg-BG"/>
        </w:rPr>
        <w:t>);</w:t>
      </w:r>
    </w:p>
    <w:p w14:paraId="599C4793">
      <w:pPr>
        <w:pStyle w:val="24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 w:cs="Verdana"/>
          <w:b/>
          <w:bCs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 w:cs="Verdana"/>
          <w:lang w:val="bg-BG"/>
        </w:rPr>
        <w:t>, разпределя:</w:t>
      </w:r>
    </w:p>
    <w:p w14:paraId="4C032666">
      <w:pPr>
        <w:pStyle w:val="24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 w:cs="Verdana"/>
          <w:i/>
          <w:iCs/>
        </w:rPr>
        <w:t>(</w:t>
      </w:r>
      <w:r>
        <w:rPr>
          <w:rFonts w:ascii="Verdana" w:hAnsi="Verdana" w:cs="Verdana"/>
          <w:i/>
          <w:iCs/>
          <w:lang w:val="bg-BG"/>
        </w:rPr>
        <w:t>три имена/фирма, правна форма</w:t>
      </w:r>
      <w:r>
        <w:rPr>
          <w:rFonts w:ascii="Verdana" w:hAnsi="Verdana" w:cs="Verdana"/>
          <w:i/>
          <w:iCs/>
        </w:rPr>
        <w:t>)</w:t>
      </w:r>
      <w:r>
        <w:rPr>
          <w:rFonts w:ascii="Verdana" w:hAnsi="Verdana" w:cs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Style w:val="4"/>
        <w:tblW w:w="10626" w:type="dxa"/>
        <w:tblInd w:w="-68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14:paraId="078B867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CF279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986B2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6FBCA8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60D0EB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2A7A0C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1F16D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6A0525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09219C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035D6C9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AB36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2FB34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50A8E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FB536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28338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0248F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7C98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459A4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1400C83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7B70C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D412F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F4919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2C0B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6A09D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938D6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D6627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3EB38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CB26CFD">
      <w:pPr>
        <w:pStyle w:val="24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 w:cs="Verdana"/>
          <w:lang w:val="bg-BG"/>
        </w:rPr>
      </w:pPr>
    </w:p>
    <w:p w14:paraId="0A703211">
      <w:pPr>
        <w:pStyle w:val="24"/>
        <w:numPr>
          <w:ilvl w:val="0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 w:cs="Verdana"/>
          <w:b/>
          <w:bCs/>
          <w:lang w:val="bg-BG"/>
        </w:rPr>
        <w:t>ползвали съответните имоти по договори с изтекъл срок</w:t>
      </w:r>
      <w:r>
        <w:rPr>
          <w:rFonts w:ascii="Verdana" w:hAnsi="Verdana" w:cs="Verdana"/>
          <w:lang w:val="bg-BG"/>
        </w:rPr>
        <w:t>, разпределя:</w:t>
      </w:r>
    </w:p>
    <w:p w14:paraId="46893233">
      <w:pPr>
        <w:pStyle w:val="24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Костадин </w:t>
      </w:r>
      <w:r>
        <w:rPr>
          <w:rFonts w:hint="default" w:ascii="Verdana" w:hAnsi="Verdana" w:cs="Verdana"/>
          <w:lang w:val="en-US"/>
        </w:rPr>
        <w:t>*******</w:t>
      </w:r>
      <w:r>
        <w:rPr>
          <w:rFonts w:ascii="Verdana" w:hAnsi="Verdana" w:cs="Verdana"/>
          <w:lang w:val="bg-BG"/>
        </w:rPr>
        <w:t xml:space="preserve"> Александров, на основание № Д-59/10.05.2017г.  с ЕГН:</w:t>
      </w:r>
      <w:r>
        <w:rPr>
          <w:rFonts w:hint="default" w:ascii="Verdana" w:hAnsi="Verdana" w:cs="Verdana"/>
          <w:lang w:val="en-US"/>
        </w:rPr>
        <w:t>********</w:t>
      </w:r>
      <w:r>
        <w:rPr>
          <w:rFonts w:ascii="Verdana" w:hAnsi="Verdana" w:cs="Verdana"/>
          <w:lang w:val="bg-BG"/>
        </w:rPr>
        <w:t>, разпределя:</w:t>
      </w:r>
    </w:p>
    <w:tbl>
      <w:tblPr>
        <w:tblStyle w:val="4"/>
        <w:tblW w:w="11108" w:type="dxa"/>
        <w:tblInd w:w="-282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35"/>
        <w:gridCol w:w="1258"/>
        <w:gridCol w:w="1377"/>
        <w:gridCol w:w="2051"/>
        <w:gridCol w:w="958"/>
        <w:gridCol w:w="957"/>
        <w:gridCol w:w="784"/>
        <w:gridCol w:w="954"/>
        <w:gridCol w:w="1634"/>
      </w:tblGrid>
      <w:tr w14:paraId="00E2176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8" w:hRule="atLeast"/>
        </w:trPr>
        <w:tc>
          <w:tcPr>
            <w:tcW w:w="1135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2D6457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58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3C1A09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7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7DA14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205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694AD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58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C6AAE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5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790B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78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02F0F2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5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F7A9F5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63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</w:tcPr>
          <w:p w14:paraId="768FEA3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06F97CB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3A509F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2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00C70E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Драгоман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642470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Големо Малово</w:t>
            </w:r>
          </w:p>
        </w:tc>
        <w:tc>
          <w:tcPr>
            <w:tcW w:w="20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9BEC4D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15518.17.1 /017001</w:t>
            </w:r>
          </w:p>
        </w:tc>
        <w:tc>
          <w:tcPr>
            <w:tcW w:w="9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DAEF2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192.89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FE0AD4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E1D77B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1C2A74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6D99EA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Д-59/10.05.2017г.</w:t>
            </w:r>
          </w:p>
        </w:tc>
      </w:tr>
      <w:tr w14:paraId="63CDCD3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C54B8DE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838BC0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FC32776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E12DCCF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329CB0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192.89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988A76E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37BC06F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C17C16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A0A96F1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</w:tr>
    </w:tbl>
    <w:p w14:paraId="0AF9D8D3">
      <w:pPr>
        <w:tabs>
          <w:tab w:val="left" w:pos="360"/>
        </w:tabs>
        <w:spacing w:after="160" w:line="259" w:lineRule="auto"/>
      </w:pPr>
    </w:p>
    <w:p w14:paraId="11A29B19">
      <w:pPr>
        <w:pStyle w:val="24"/>
        <w:numPr>
          <w:ilvl w:val="0"/>
          <w:numId w:val="3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 w:cs="Verdana"/>
          <w:b/>
          <w:bCs/>
          <w:lang w:val="bg-BG"/>
        </w:rPr>
        <w:t>регистрирани в съответното землище</w:t>
      </w:r>
      <w:r>
        <w:rPr>
          <w:rFonts w:ascii="Verdana" w:hAnsi="Verdana" w:cs="Verdana"/>
          <w:lang w:val="bg-BG"/>
        </w:rPr>
        <w:t>, разпределя:</w:t>
      </w:r>
    </w:p>
    <w:p w14:paraId="5E276C49">
      <w:pPr>
        <w:pStyle w:val="24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 w:cs="Verdana"/>
        </w:rPr>
      </w:pPr>
      <w:r>
        <w:rPr>
          <w:rFonts w:ascii="Verdana" w:hAnsi="Verdana" w:cs="Verdana"/>
          <w:lang w:val="bg-BG"/>
        </w:rPr>
        <w:t xml:space="preserve">На Костадин </w:t>
      </w:r>
      <w:r>
        <w:rPr>
          <w:rFonts w:hint="default" w:ascii="Verdana" w:hAnsi="Verdana" w:cs="Verdana"/>
          <w:lang w:val="en-US"/>
        </w:rPr>
        <w:t>********</w:t>
      </w:r>
      <w:r>
        <w:rPr>
          <w:rFonts w:ascii="Verdana" w:hAnsi="Verdana" w:cs="Verdana"/>
          <w:lang w:val="bg-BG"/>
        </w:rPr>
        <w:t xml:space="preserve"> Александров, ЕГН:</w:t>
      </w:r>
      <w:r>
        <w:rPr>
          <w:rFonts w:hint="default" w:ascii="Verdana" w:hAnsi="Verdana" w:cs="Verdana"/>
          <w:lang w:val="en-US"/>
        </w:rPr>
        <w:t>************</w:t>
      </w:r>
      <w:r>
        <w:rPr>
          <w:rFonts w:ascii="Verdana" w:hAnsi="Verdana" w:cs="Verdana"/>
          <w:lang w:val="bg-BG"/>
        </w:rPr>
        <w:t>, разпределя:</w:t>
      </w:r>
    </w:p>
    <w:tbl>
      <w:tblPr>
        <w:tblStyle w:val="4"/>
        <w:tblW w:w="11001" w:type="dxa"/>
        <w:tblInd w:w="-68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11"/>
        <w:gridCol w:w="1083"/>
        <w:gridCol w:w="1987"/>
        <w:gridCol w:w="1511"/>
        <w:gridCol w:w="1161"/>
        <w:gridCol w:w="1096"/>
        <w:gridCol w:w="1335"/>
        <w:gridCol w:w="1717"/>
      </w:tblGrid>
      <w:tr w14:paraId="4858691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09" w:hRule="atLeast"/>
        </w:trPr>
        <w:tc>
          <w:tcPr>
            <w:tcW w:w="1111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FF27A8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83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56591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98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32E409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1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BA814D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6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EEAD4A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9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30C063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35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0D12C1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71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DF8AFC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125E460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8" w:hRule="atLeast"/>
        </w:trPr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8986FA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5890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578E0A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Големо Малово</w:t>
            </w:r>
          </w:p>
        </w:tc>
        <w:tc>
          <w:tcPr>
            <w:tcW w:w="1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AA43E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15518.17.1 /017001</w:t>
            </w:r>
          </w:p>
        </w:tc>
        <w:tc>
          <w:tcPr>
            <w:tcW w:w="1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25473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263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167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22E224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3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E0842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8ABDB2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013A5CD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8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06F931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4BCA4E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80DB0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Големо Малово</w:t>
            </w:r>
          </w:p>
        </w:tc>
        <w:tc>
          <w:tcPr>
            <w:tcW w:w="1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1812C8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15518.4.4/</w:t>
            </w:r>
            <w:r>
              <w:rPr>
                <w:rFonts w:ascii="Tahoma" w:hAnsi="Tahoma" w:cs="Tahoma"/>
                <w:color w:val="000000"/>
                <w:sz w:val="17"/>
                <w:szCs w:val="17"/>
                <w:shd w:val="clear" w:color="auto" w:fill="FFFFFF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004004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4E9F2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178,436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A3EA18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5E825F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C42141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03185C7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8" w:hRule="atLeast"/>
        </w:trPr>
        <w:tc>
          <w:tcPr>
            <w:tcW w:w="11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0FE33F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D4E445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66E1C1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B666C2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83F52E2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 441,603 дка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02041B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8A2E7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59144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14:paraId="029076D0">
      <w:pPr>
        <w:tabs>
          <w:tab w:val="left" w:pos="360"/>
        </w:tabs>
        <w:spacing w:after="160" w:line="360" w:lineRule="auto"/>
        <w:jc w:val="both"/>
        <w:rPr>
          <w:rFonts w:ascii="Verdana" w:hAnsi="Verdana" w:cs="Verdana"/>
          <w:color w:val="FF0000"/>
          <w:lang w:val="bg-BG"/>
        </w:rPr>
      </w:pPr>
    </w:p>
    <w:p w14:paraId="377F94B7">
      <w:pPr>
        <w:pStyle w:val="24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>
        <w:rPr>
          <w:rFonts w:ascii="Verdana" w:hAnsi="Verdana" w:cs="Verdana"/>
          <w:b/>
          <w:bCs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 w:cs="Verdana"/>
          <w:lang w:val="bg-BG"/>
        </w:rPr>
        <w:t xml:space="preserve">, </w:t>
      </w:r>
      <w:r>
        <w:rPr>
          <w:rFonts w:ascii="Verdana" w:hAnsi="Verdana" w:cs="Verdana"/>
          <w:b/>
          <w:bCs/>
          <w:lang w:val="bg-BG"/>
        </w:rPr>
        <w:t>в което се намират имотите</w:t>
      </w:r>
      <w:r>
        <w:rPr>
          <w:rFonts w:ascii="Verdana" w:hAnsi="Verdana" w:cs="Verdana"/>
          <w:lang w:val="bg-BG"/>
        </w:rPr>
        <w:t>, разпределя:</w:t>
      </w:r>
    </w:p>
    <w:p w14:paraId="41979760">
      <w:pPr>
        <w:pStyle w:val="24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 w:cs="Verdana"/>
          <w:i/>
          <w:iCs/>
        </w:rPr>
        <w:t>(</w:t>
      </w:r>
      <w:r>
        <w:rPr>
          <w:rFonts w:ascii="Verdana" w:hAnsi="Verdana" w:cs="Verdana"/>
          <w:i/>
          <w:iCs/>
          <w:lang w:val="bg-BG"/>
        </w:rPr>
        <w:t>три имена/фирма, правна форма</w:t>
      </w:r>
      <w:r>
        <w:rPr>
          <w:rFonts w:ascii="Verdana" w:hAnsi="Verdana" w:cs="Verdana"/>
          <w:i/>
          <w:iCs/>
        </w:rPr>
        <w:t>)</w:t>
      </w:r>
      <w:r>
        <w:rPr>
          <w:rFonts w:ascii="Verdana" w:hAnsi="Verdana" w:cs="Verdana"/>
          <w:lang w:val="bg-BG"/>
        </w:rPr>
        <w:t>, с ЕГН/ЕИК …………….……, разпределя:</w:t>
      </w:r>
    </w:p>
    <w:tbl>
      <w:tblPr>
        <w:tblStyle w:val="4"/>
        <w:tblW w:w="10626" w:type="dxa"/>
        <w:tblInd w:w="-68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14:paraId="19C2E22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AADE9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E98EC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A7D37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25F90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B9AF42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0764C6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00859B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DA98F2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0E3714A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7900B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550C37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0CAFF6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5E7AA0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C49724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AB38C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D7C4F2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FD735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14:paraId="6125828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44E72D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B283F6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9A0C2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4AA009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97699B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A2FEE4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8FDC0D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77B41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14:paraId="5B96943B">
      <w:pPr>
        <w:pStyle w:val="24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color w:val="FF0000"/>
          <w:lang w:val="bg-BG"/>
        </w:rPr>
      </w:pPr>
    </w:p>
    <w:p w14:paraId="2BE4DF62">
      <w:pPr>
        <w:tabs>
          <w:tab w:val="left" w:pos="720"/>
        </w:tabs>
        <w:spacing w:line="360" w:lineRule="auto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</w:r>
      <w:r>
        <w:rPr>
          <w:rFonts w:ascii="Verdana" w:hAnsi="Verdana" w:cs="Verdana"/>
          <w:lang w:val="bg-BG"/>
        </w:rPr>
        <w:t>Неразделна част от Протокола са:</w:t>
      </w:r>
    </w:p>
    <w:p w14:paraId="221E0DCE">
      <w:pPr>
        <w:pStyle w:val="24"/>
        <w:numPr>
          <w:ilvl w:val="0"/>
          <w:numId w:val="4"/>
        </w:numPr>
        <w:spacing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Големо Малово, общ. Драгоман;</w:t>
      </w:r>
    </w:p>
    <w:p w14:paraId="3F364D1E">
      <w:pPr>
        <w:pStyle w:val="24"/>
        <w:numPr>
          <w:ilvl w:val="0"/>
          <w:numId w:val="4"/>
        </w:numPr>
        <w:spacing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с. Големо Малово, общ. Драгоман;</w:t>
      </w:r>
    </w:p>
    <w:p w14:paraId="7DA1B024">
      <w:pPr>
        <w:pStyle w:val="24"/>
        <w:numPr>
          <w:ilvl w:val="0"/>
          <w:numId w:val="4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Координатен регистър при разпределяне на части от имоти.</w:t>
      </w:r>
    </w:p>
    <w:p w14:paraId="004B557F">
      <w:pPr>
        <w:spacing w:line="360" w:lineRule="auto"/>
        <w:ind w:firstLine="720"/>
        <w:rPr>
          <w:rFonts w:ascii="Verdana" w:hAnsi="Verdana" w:cs="Verdana"/>
          <w:b/>
          <w:bCs/>
          <w:lang w:val="bg-BG"/>
        </w:rPr>
      </w:pPr>
      <w:r>
        <w:rPr>
          <w:rFonts w:ascii="Verdana" w:hAnsi="Verdana" w:cs="Verdana"/>
          <w:b/>
          <w:bCs/>
          <w:lang w:val="bg-BG"/>
        </w:rPr>
        <w:t>Комисия:</w:t>
      </w:r>
    </w:p>
    <w:p w14:paraId="0930F7C1">
      <w:pPr>
        <w:spacing w:line="360" w:lineRule="auto"/>
        <w:ind w:firstLine="720"/>
        <w:rPr>
          <w:rFonts w:ascii="Verdana" w:hAnsi="Verdana" w:cs="Verdana"/>
          <w:b/>
          <w:bCs/>
          <w:lang w:val="bg-BG"/>
        </w:rPr>
      </w:pPr>
      <w:r>
        <w:rPr>
          <w:rFonts w:ascii="Verdana" w:hAnsi="Verdana" w:cs="Verdana"/>
          <w:b/>
          <w:bCs/>
          <w:lang w:val="bg-BG"/>
        </w:rPr>
        <w:t>Председател:</w:t>
      </w:r>
    </w:p>
    <w:p w14:paraId="26D34096">
      <w:pPr>
        <w:spacing w:line="360" w:lineRule="auto"/>
        <w:rPr>
          <w:rFonts w:hint="default"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           </w:t>
      </w:r>
      <w:r>
        <w:rPr>
          <w:rFonts w:hint="default" w:ascii="Verdana" w:hAnsi="Verdana" w:cs="Verdana"/>
          <w:lang w:val="bg-BG"/>
        </w:rPr>
        <w:t xml:space="preserve">            /П/</w:t>
      </w:r>
    </w:p>
    <w:p w14:paraId="34A7FC07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i/>
          <w:iCs/>
          <w:lang w:val="bg-BG"/>
        </w:rPr>
        <w:t>Иван Милчев</w:t>
      </w:r>
      <w:r>
        <w:rPr>
          <w:rFonts w:ascii="Verdana" w:hAnsi="Verdana" w:cs="Verdana"/>
          <w:lang w:val="bg-BG"/>
        </w:rPr>
        <w:t>)</w:t>
      </w:r>
    </w:p>
    <w:p w14:paraId="79BD49EA">
      <w:pPr>
        <w:spacing w:line="360" w:lineRule="auto"/>
        <w:rPr>
          <w:rFonts w:ascii="Verdana" w:hAnsi="Verdana" w:cs="Verdana"/>
          <w:b/>
          <w:bCs/>
          <w:lang w:val="bg-BG"/>
        </w:rPr>
      </w:pPr>
      <w:r>
        <w:rPr>
          <w:rFonts w:ascii="Verdana" w:hAnsi="Verdana" w:cs="Verdana"/>
          <w:b/>
          <w:bCs/>
          <w:lang w:val="bg-BG"/>
        </w:rPr>
        <w:t>Членове:</w:t>
      </w:r>
    </w:p>
    <w:p w14:paraId="147460F9">
      <w:pPr>
        <w:pStyle w:val="24"/>
        <w:numPr>
          <w:ilvl w:val="0"/>
          <w:numId w:val="5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hint="default" w:ascii="Verdana" w:hAnsi="Verdana" w:cs="Verdana"/>
          <w:lang w:val="bg-BG"/>
        </w:rPr>
        <w:t xml:space="preserve">         /П/</w:t>
      </w:r>
    </w:p>
    <w:p w14:paraId="36C01B1D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(Михаела Нацева)</w:t>
      </w:r>
    </w:p>
    <w:p w14:paraId="0A0D9687">
      <w:pPr>
        <w:pStyle w:val="24"/>
        <w:numPr>
          <w:ilvl w:val="0"/>
          <w:numId w:val="5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hint="default" w:ascii="Verdana" w:hAnsi="Verdana" w:cs="Verdana"/>
          <w:lang w:val="bg-BG"/>
        </w:rPr>
        <w:t xml:space="preserve">         /П/</w:t>
      </w:r>
    </w:p>
    <w:p w14:paraId="2E1B9B9A">
      <w:pPr>
        <w:pStyle w:val="24"/>
        <w:spacing w:line="360" w:lineRule="auto"/>
        <w:ind w:left="108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(Александър Мерджанов)</w:t>
      </w:r>
    </w:p>
    <w:p w14:paraId="7214F9CF">
      <w:pPr>
        <w:pStyle w:val="24"/>
        <w:numPr>
          <w:ilvl w:val="0"/>
          <w:numId w:val="5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hint="default" w:ascii="Verdana" w:hAnsi="Verdana" w:cs="Verdana"/>
          <w:lang w:val="bg-BG"/>
        </w:rPr>
        <w:t xml:space="preserve">         /П/</w:t>
      </w:r>
    </w:p>
    <w:p w14:paraId="36E78149">
      <w:pPr>
        <w:pStyle w:val="24"/>
        <w:spacing w:line="360" w:lineRule="auto"/>
        <w:ind w:left="108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(Виктор Стоянов)</w:t>
      </w:r>
    </w:p>
    <w:p w14:paraId="2D4397DB">
      <w:pPr>
        <w:pStyle w:val="24"/>
        <w:numPr>
          <w:ilvl w:val="0"/>
          <w:numId w:val="5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hint="default" w:ascii="Verdana" w:hAnsi="Verdana" w:cs="Verdana"/>
          <w:lang w:val="bg-BG"/>
        </w:rPr>
        <w:t xml:space="preserve">         </w:t>
      </w:r>
      <w:bookmarkStart w:id="0" w:name="_GoBack"/>
      <w:bookmarkEnd w:id="0"/>
      <w:r>
        <w:rPr>
          <w:rFonts w:hint="default" w:ascii="Verdana" w:hAnsi="Verdana" w:cs="Verdana"/>
          <w:lang w:val="bg-BG"/>
        </w:rPr>
        <w:t>/П/</w:t>
      </w:r>
    </w:p>
    <w:p w14:paraId="587615B4">
      <w:pPr>
        <w:pStyle w:val="24"/>
        <w:spacing w:line="360" w:lineRule="auto"/>
        <w:ind w:left="108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(Стоилка Лозанова)</w:t>
      </w:r>
    </w:p>
    <w:sectPr>
      <w:headerReference r:id="rId3" w:type="first"/>
      <w:footerReference r:id="rId4" w:type="default"/>
      <w:pgSz w:w="12240" w:h="15840"/>
      <w:pgMar w:top="851" w:right="1043" w:bottom="142" w:left="1134" w:header="284" w:footer="709" w:gutter="0"/>
      <w:cols w:space="708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barU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D4DD13">
    <w:pPr>
      <w:pStyle w:val="1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3605F72B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549D0D">
    <w:pPr>
      <w:pStyle w:val="12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/>
        <w:sz w:val="28"/>
        <w:szCs w:val="28"/>
      </w:rPr>
    </w:pPr>
    <w:r>
      <w:rPr>
        <w:b/>
        <w:bCs/>
        <w:color w:val="1F497D"/>
        <w:sz w:val="28"/>
        <w:szCs w:val="28"/>
      </w:rPr>
      <w:t>Образец</w:t>
    </w:r>
  </w:p>
  <w:p w14:paraId="4802210C">
    <w:pPr>
      <w:pStyle w:val="12"/>
      <w:tabs>
        <w:tab w:val="left" w:pos="2580"/>
        <w:tab w:val="left" w:pos="2985"/>
      </w:tabs>
      <w:spacing w:after="120" w:line="276" w:lineRule="auto"/>
      <w:jc w:val="right"/>
      <w:rPr>
        <w:color w:val="4F81BD"/>
      </w:rPr>
    </w:pPr>
    <w:r>
      <w:rPr>
        <w:color w:val="4F81BD"/>
      </w:rPr>
      <w:t>Протокол за разпределение</w:t>
    </w:r>
  </w:p>
  <w:p w14:paraId="0C42C4C8">
    <w:pPr>
      <w:pStyle w:val="12"/>
      <w:pBdr>
        <w:bottom w:val="single" w:color="A5A5A5" w:sz="4" w:space="1"/>
      </w:pBdr>
      <w:tabs>
        <w:tab w:val="left" w:pos="2580"/>
        <w:tab w:val="left" w:pos="2985"/>
      </w:tabs>
      <w:spacing w:after="120" w:line="276" w:lineRule="auto"/>
      <w:jc w:val="right"/>
      <w:rPr>
        <w:color w:val="7F7F7F"/>
      </w:rPr>
    </w:pPr>
    <w:r>
      <w:rPr>
        <w:color w:val="7F7F7F"/>
      </w:rPr>
      <w:t>Приложение № 1 към Заповед № РД46-53/05.03.2025 г. на министъра на земеделието и храните</w:t>
    </w:r>
  </w:p>
  <w:p w14:paraId="4423D40F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361EF1"/>
    <w:multiLevelType w:val="multilevel"/>
    <w:tmpl w:val="3C361EF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C466B"/>
    <w:multiLevelType w:val="multilevel"/>
    <w:tmpl w:val="3D4C466B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187F7C"/>
    <w:multiLevelType w:val="multilevel"/>
    <w:tmpl w:val="41187F7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entative="0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 w:tentative="0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1AC1255"/>
    <w:multiLevelType w:val="multilevel"/>
    <w:tmpl w:val="41AC1255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AED1D36"/>
    <w:multiLevelType w:val="multilevel"/>
    <w:tmpl w:val="7AED1D3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doNotValidateAgainstSchema/>
  <w:doNotDemarcateInvalidXml/>
  <w:compat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46430"/>
    <w:rsid w:val="00150769"/>
    <w:rsid w:val="00150B69"/>
    <w:rsid w:val="00154707"/>
    <w:rsid w:val="001554F4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5BD8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3AD6"/>
    <w:rsid w:val="00270AC9"/>
    <w:rsid w:val="00272E1C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F2535"/>
    <w:rsid w:val="0031396E"/>
    <w:rsid w:val="00314E6C"/>
    <w:rsid w:val="003269DA"/>
    <w:rsid w:val="003345E2"/>
    <w:rsid w:val="00340EAE"/>
    <w:rsid w:val="0034476C"/>
    <w:rsid w:val="00356AAC"/>
    <w:rsid w:val="00364F51"/>
    <w:rsid w:val="0036513C"/>
    <w:rsid w:val="00374327"/>
    <w:rsid w:val="00374D2B"/>
    <w:rsid w:val="00374F24"/>
    <w:rsid w:val="003800D7"/>
    <w:rsid w:val="00383484"/>
    <w:rsid w:val="00390308"/>
    <w:rsid w:val="00391196"/>
    <w:rsid w:val="00396AD0"/>
    <w:rsid w:val="00396F04"/>
    <w:rsid w:val="003C2831"/>
    <w:rsid w:val="003E231B"/>
    <w:rsid w:val="003E2C8D"/>
    <w:rsid w:val="003F4883"/>
    <w:rsid w:val="003F4A6C"/>
    <w:rsid w:val="003F6151"/>
    <w:rsid w:val="003F6F32"/>
    <w:rsid w:val="00401D3D"/>
    <w:rsid w:val="00402A34"/>
    <w:rsid w:val="00426B52"/>
    <w:rsid w:val="004340C8"/>
    <w:rsid w:val="00437BDA"/>
    <w:rsid w:val="004444FF"/>
    <w:rsid w:val="0044460D"/>
    <w:rsid w:val="00444B88"/>
    <w:rsid w:val="00444D27"/>
    <w:rsid w:val="00452D8F"/>
    <w:rsid w:val="00452DF2"/>
    <w:rsid w:val="004549E8"/>
    <w:rsid w:val="004570B2"/>
    <w:rsid w:val="004620BD"/>
    <w:rsid w:val="00466F8B"/>
    <w:rsid w:val="0047025F"/>
    <w:rsid w:val="004746EC"/>
    <w:rsid w:val="00475E53"/>
    <w:rsid w:val="0049292F"/>
    <w:rsid w:val="004A6E35"/>
    <w:rsid w:val="004C18AF"/>
    <w:rsid w:val="004C3707"/>
    <w:rsid w:val="004D20D4"/>
    <w:rsid w:val="004E1AE7"/>
    <w:rsid w:val="004F6033"/>
    <w:rsid w:val="00506FDE"/>
    <w:rsid w:val="00526E11"/>
    <w:rsid w:val="00535158"/>
    <w:rsid w:val="00537CE2"/>
    <w:rsid w:val="00543005"/>
    <w:rsid w:val="0054330B"/>
    <w:rsid w:val="005621AC"/>
    <w:rsid w:val="0056620E"/>
    <w:rsid w:val="00572B10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D196A"/>
    <w:rsid w:val="005E2B9F"/>
    <w:rsid w:val="005E4ABF"/>
    <w:rsid w:val="005E5308"/>
    <w:rsid w:val="006004F3"/>
    <w:rsid w:val="00600E89"/>
    <w:rsid w:val="006164F1"/>
    <w:rsid w:val="006223D8"/>
    <w:rsid w:val="00642D72"/>
    <w:rsid w:val="006463DA"/>
    <w:rsid w:val="00653EC9"/>
    <w:rsid w:val="006614FF"/>
    <w:rsid w:val="00667B6E"/>
    <w:rsid w:val="00672ECE"/>
    <w:rsid w:val="00676BD9"/>
    <w:rsid w:val="00683D09"/>
    <w:rsid w:val="00697129"/>
    <w:rsid w:val="006A3D95"/>
    <w:rsid w:val="006A3FC0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00A2"/>
    <w:rsid w:val="00713493"/>
    <w:rsid w:val="00720D0D"/>
    <w:rsid w:val="007248A4"/>
    <w:rsid w:val="0073333B"/>
    <w:rsid w:val="00736DC6"/>
    <w:rsid w:val="0076658A"/>
    <w:rsid w:val="007766CE"/>
    <w:rsid w:val="007951C4"/>
    <w:rsid w:val="007A0799"/>
    <w:rsid w:val="007A1273"/>
    <w:rsid w:val="007A25AD"/>
    <w:rsid w:val="007A2CFC"/>
    <w:rsid w:val="007C19A7"/>
    <w:rsid w:val="007D33C1"/>
    <w:rsid w:val="007E0B64"/>
    <w:rsid w:val="007F22BB"/>
    <w:rsid w:val="007F60BA"/>
    <w:rsid w:val="0080712D"/>
    <w:rsid w:val="00823626"/>
    <w:rsid w:val="008252F6"/>
    <w:rsid w:val="00833C16"/>
    <w:rsid w:val="0083464B"/>
    <w:rsid w:val="00840C40"/>
    <w:rsid w:val="008479BA"/>
    <w:rsid w:val="0085572E"/>
    <w:rsid w:val="008574AC"/>
    <w:rsid w:val="0086764E"/>
    <w:rsid w:val="0087440B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0845"/>
    <w:rsid w:val="009B7FDB"/>
    <w:rsid w:val="009C1887"/>
    <w:rsid w:val="009C7DB1"/>
    <w:rsid w:val="009D06CA"/>
    <w:rsid w:val="009D2D24"/>
    <w:rsid w:val="009E696D"/>
    <w:rsid w:val="00A04CA2"/>
    <w:rsid w:val="00A12E6B"/>
    <w:rsid w:val="00A13479"/>
    <w:rsid w:val="00A1491E"/>
    <w:rsid w:val="00A160DC"/>
    <w:rsid w:val="00A260EB"/>
    <w:rsid w:val="00A3676D"/>
    <w:rsid w:val="00A40157"/>
    <w:rsid w:val="00A41FC0"/>
    <w:rsid w:val="00A55F3F"/>
    <w:rsid w:val="00A60132"/>
    <w:rsid w:val="00A6225E"/>
    <w:rsid w:val="00A62466"/>
    <w:rsid w:val="00A64D96"/>
    <w:rsid w:val="00A67F64"/>
    <w:rsid w:val="00A83624"/>
    <w:rsid w:val="00A9027B"/>
    <w:rsid w:val="00AA4E72"/>
    <w:rsid w:val="00AA6463"/>
    <w:rsid w:val="00AA7423"/>
    <w:rsid w:val="00AB4925"/>
    <w:rsid w:val="00AC0702"/>
    <w:rsid w:val="00AC1448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62FCE"/>
    <w:rsid w:val="00B657AC"/>
    <w:rsid w:val="00B80A45"/>
    <w:rsid w:val="00B85CB9"/>
    <w:rsid w:val="00B86F1C"/>
    <w:rsid w:val="00B87488"/>
    <w:rsid w:val="00B927AD"/>
    <w:rsid w:val="00B948EC"/>
    <w:rsid w:val="00BA3D1A"/>
    <w:rsid w:val="00BA5242"/>
    <w:rsid w:val="00BA7006"/>
    <w:rsid w:val="00BB370A"/>
    <w:rsid w:val="00BC2AE1"/>
    <w:rsid w:val="00BC38F7"/>
    <w:rsid w:val="00BC41EA"/>
    <w:rsid w:val="00BE20C9"/>
    <w:rsid w:val="00C01D38"/>
    <w:rsid w:val="00C04FF1"/>
    <w:rsid w:val="00C054B6"/>
    <w:rsid w:val="00C344AB"/>
    <w:rsid w:val="00C37CF6"/>
    <w:rsid w:val="00C40CE7"/>
    <w:rsid w:val="00C428C4"/>
    <w:rsid w:val="00C42E26"/>
    <w:rsid w:val="00C4504F"/>
    <w:rsid w:val="00C55B7F"/>
    <w:rsid w:val="00C572A7"/>
    <w:rsid w:val="00C662FD"/>
    <w:rsid w:val="00C7154F"/>
    <w:rsid w:val="00C83897"/>
    <w:rsid w:val="00C85073"/>
    <w:rsid w:val="00C856D0"/>
    <w:rsid w:val="00C86910"/>
    <w:rsid w:val="00C913F0"/>
    <w:rsid w:val="00CA1F72"/>
    <w:rsid w:val="00CA3157"/>
    <w:rsid w:val="00CB473E"/>
    <w:rsid w:val="00CC7AE7"/>
    <w:rsid w:val="00CE287B"/>
    <w:rsid w:val="00CF0321"/>
    <w:rsid w:val="00CF3EF0"/>
    <w:rsid w:val="00D02A00"/>
    <w:rsid w:val="00D05ED4"/>
    <w:rsid w:val="00D15877"/>
    <w:rsid w:val="00D32115"/>
    <w:rsid w:val="00D33D8E"/>
    <w:rsid w:val="00D47708"/>
    <w:rsid w:val="00D51E3A"/>
    <w:rsid w:val="00D53B16"/>
    <w:rsid w:val="00D65BB9"/>
    <w:rsid w:val="00D75D7F"/>
    <w:rsid w:val="00D77C0C"/>
    <w:rsid w:val="00D90E3D"/>
    <w:rsid w:val="00D93933"/>
    <w:rsid w:val="00D93CCE"/>
    <w:rsid w:val="00D976E2"/>
    <w:rsid w:val="00DA2AF1"/>
    <w:rsid w:val="00DA5CE3"/>
    <w:rsid w:val="00DB2123"/>
    <w:rsid w:val="00DB7975"/>
    <w:rsid w:val="00DC136A"/>
    <w:rsid w:val="00DD21EC"/>
    <w:rsid w:val="00DE0B7D"/>
    <w:rsid w:val="00DE50C0"/>
    <w:rsid w:val="00DE68A1"/>
    <w:rsid w:val="00DE6960"/>
    <w:rsid w:val="00DE6CF7"/>
    <w:rsid w:val="00E16AB4"/>
    <w:rsid w:val="00E2267D"/>
    <w:rsid w:val="00E26347"/>
    <w:rsid w:val="00E31176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8703F"/>
    <w:rsid w:val="00E90CD5"/>
    <w:rsid w:val="00EB2262"/>
    <w:rsid w:val="00EC098A"/>
    <w:rsid w:val="00EC40CD"/>
    <w:rsid w:val="00EC5BCE"/>
    <w:rsid w:val="00ED2E0B"/>
    <w:rsid w:val="00ED757A"/>
    <w:rsid w:val="00EE1564"/>
    <w:rsid w:val="00EE1C12"/>
    <w:rsid w:val="00EF78A7"/>
    <w:rsid w:val="00F050DB"/>
    <w:rsid w:val="00F12338"/>
    <w:rsid w:val="00F1559D"/>
    <w:rsid w:val="00F17386"/>
    <w:rsid w:val="00F2216D"/>
    <w:rsid w:val="00F30A66"/>
    <w:rsid w:val="00F456D6"/>
    <w:rsid w:val="00F533E7"/>
    <w:rsid w:val="00F60660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6581"/>
    <w:rsid w:val="00FD59F1"/>
    <w:rsid w:val="00FD6993"/>
    <w:rsid w:val="00FF2699"/>
    <w:rsid w:val="00FF4D21"/>
    <w:rsid w:val="00FF5590"/>
    <w:rsid w:val="00FF5FC0"/>
    <w:rsid w:val="43F21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nhideWhenUsed="0" w:uiPriority="0" w:semiHidden="0" w:name="List Number" w:locked="1"/>
    <w:lsdException w:uiPriority="99" w:name="List 2"/>
    <w:lsdException w:uiPriority="99" w:name="List 3"/>
    <w:lsdException w:unhideWhenUsed="0" w:uiPriority="0" w:semiHidden="0" w:name="List 4" w:locked="1"/>
    <w:lsdException w:unhideWhenUsed="0" w:uiPriority="0" w:semiHidden="0" w:name="List 5" w:locked="1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nhideWhenUsed="0" w:uiPriority="99" w:semiHidden="0" w:name="Body Text"/>
    <w:lsdException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iPriority="99" w:name="Body Text First Indent 2"/>
    <w:lsdException w:uiPriority="99" w:name="Note Heading"/>
    <w:lsdException w:unhideWhenUsed="0" w:uiPriority="99" w:semiHidden="0" w:name="Body Text 2"/>
    <w:lsdException w:unhideWhenUsed="0" w:uiPriority="99" w:semiHidden="0" w:name="Body Text 3"/>
    <w:lsdException w:uiPriority="99" w:name="Body Text Indent 2"/>
    <w:lsdException w:unhideWhenUsed="0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0"/>
      <w:szCs w:val="20"/>
      <w:lang w:val="en-US" w:eastAsia="bg-BG" w:bidi="ar-SA"/>
    </w:rPr>
  </w:style>
  <w:style w:type="paragraph" w:styleId="2">
    <w:name w:val="heading 1"/>
    <w:basedOn w:val="1"/>
    <w:next w:val="1"/>
    <w:link w:val="14"/>
    <w:qFormat/>
    <w:uiPriority w:val="99"/>
    <w:pPr>
      <w:keepNext/>
      <w:widowControl w:val="0"/>
      <w:spacing w:line="280" w:lineRule="auto"/>
      <w:jc w:val="center"/>
      <w:outlineLvl w:val="0"/>
    </w:pPr>
    <w:rPr>
      <w:rFonts w:ascii="HebarU" w:hAnsi="HebarU" w:cs="HebarU"/>
      <w:sz w:val="40"/>
      <w:szCs w:val="40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0"/>
    <w:semiHidden/>
    <w:uiPriority w:val="99"/>
    <w:rPr>
      <w:rFonts w:ascii="Tahoma" w:hAnsi="Tahoma" w:cs="Tahoma"/>
      <w:sz w:val="16"/>
      <w:szCs w:val="16"/>
    </w:rPr>
  </w:style>
  <w:style w:type="paragraph" w:styleId="6">
    <w:name w:val="Body Text"/>
    <w:basedOn w:val="1"/>
    <w:link w:val="15"/>
    <w:uiPriority w:val="99"/>
    <w:pPr>
      <w:spacing w:line="280" w:lineRule="auto"/>
      <w:jc w:val="center"/>
    </w:pPr>
    <w:rPr>
      <w:b/>
      <w:bCs/>
      <w:sz w:val="24"/>
      <w:szCs w:val="24"/>
    </w:rPr>
  </w:style>
  <w:style w:type="paragraph" w:styleId="7">
    <w:name w:val="Body Text 2"/>
    <w:basedOn w:val="1"/>
    <w:link w:val="16"/>
    <w:uiPriority w:val="99"/>
    <w:pPr>
      <w:spacing w:line="280" w:lineRule="auto"/>
      <w:ind w:right="-1144"/>
      <w:jc w:val="both"/>
    </w:pPr>
    <w:rPr>
      <w:sz w:val="24"/>
      <w:szCs w:val="24"/>
    </w:rPr>
  </w:style>
  <w:style w:type="paragraph" w:styleId="8">
    <w:name w:val="Body Text 3"/>
    <w:basedOn w:val="1"/>
    <w:link w:val="18"/>
    <w:uiPriority w:val="99"/>
    <w:pPr>
      <w:spacing w:line="360" w:lineRule="auto"/>
      <w:jc w:val="both"/>
    </w:pPr>
    <w:rPr>
      <w:sz w:val="24"/>
      <w:szCs w:val="24"/>
      <w:lang w:val="bg-BG"/>
    </w:rPr>
  </w:style>
  <w:style w:type="paragraph" w:styleId="9">
    <w:name w:val="Body Text Indent"/>
    <w:basedOn w:val="1"/>
    <w:link w:val="17"/>
    <w:uiPriority w:val="99"/>
    <w:pPr>
      <w:spacing w:line="360" w:lineRule="auto"/>
      <w:jc w:val="both"/>
    </w:pPr>
    <w:rPr>
      <w:b/>
      <w:bCs/>
      <w:sz w:val="24"/>
      <w:szCs w:val="24"/>
      <w:lang w:val="bg-BG" w:eastAsia="en-US"/>
    </w:rPr>
  </w:style>
  <w:style w:type="paragraph" w:styleId="10">
    <w:name w:val="Body Text Indent 3"/>
    <w:basedOn w:val="1"/>
    <w:link w:val="19"/>
    <w:uiPriority w:val="99"/>
    <w:pPr>
      <w:spacing w:after="120"/>
      <w:ind w:left="283"/>
    </w:pPr>
    <w:rPr>
      <w:sz w:val="16"/>
      <w:szCs w:val="16"/>
    </w:rPr>
  </w:style>
  <w:style w:type="paragraph" w:styleId="11">
    <w:name w:val="footer"/>
    <w:basedOn w:val="1"/>
    <w:link w:val="23"/>
    <w:uiPriority w:val="99"/>
    <w:pPr>
      <w:tabs>
        <w:tab w:val="center" w:pos="4703"/>
        <w:tab w:val="right" w:pos="9406"/>
      </w:tabs>
    </w:pPr>
    <w:rPr>
      <w:lang w:val="bg-BG"/>
    </w:rPr>
  </w:style>
  <w:style w:type="paragraph" w:styleId="12">
    <w:name w:val="header"/>
    <w:basedOn w:val="1"/>
    <w:link w:val="22"/>
    <w:uiPriority w:val="99"/>
    <w:pPr>
      <w:tabs>
        <w:tab w:val="center" w:pos="4703"/>
        <w:tab w:val="right" w:pos="9406"/>
      </w:tabs>
    </w:pPr>
    <w:rPr>
      <w:lang w:val="bg-BG"/>
    </w:rPr>
  </w:style>
  <w:style w:type="table" w:styleId="13">
    <w:name w:val="Table Grid"/>
    <w:basedOn w:val="4"/>
    <w:uiPriority w:val="99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Заглавие 1 Знак"/>
    <w:basedOn w:val="3"/>
    <w:link w:val="2"/>
    <w:uiPriority w:val="9"/>
    <w:rPr>
      <w:rFonts w:asciiTheme="majorHAnsi" w:hAnsiTheme="majorHAnsi" w:eastAsiaTheme="majorEastAsia" w:cstheme="majorBidi"/>
      <w:b/>
      <w:bCs/>
      <w:kern w:val="32"/>
      <w:sz w:val="32"/>
      <w:szCs w:val="32"/>
      <w:lang w:val="en-US"/>
    </w:rPr>
  </w:style>
  <w:style w:type="character" w:customStyle="1" w:styleId="15">
    <w:name w:val="Основен текст Знак"/>
    <w:basedOn w:val="3"/>
    <w:link w:val="6"/>
    <w:semiHidden/>
    <w:uiPriority w:val="99"/>
    <w:rPr>
      <w:sz w:val="20"/>
      <w:szCs w:val="20"/>
      <w:lang w:val="en-US"/>
    </w:rPr>
  </w:style>
  <w:style w:type="character" w:customStyle="1" w:styleId="16">
    <w:name w:val="Основен текст 2 Знак"/>
    <w:basedOn w:val="3"/>
    <w:link w:val="7"/>
    <w:semiHidden/>
    <w:uiPriority w:val="99"/>
    <w:rPr>
      <w:sz w:val="20"/>
      <w:szCs w:val="20"/>
      <w:lang w:val="en-US"/>
    </w:rPr>
  </w:style>
  <w:style w:type="character" w:customStyle="1" w:styleId="17">
    <w:name w:val="Основен текст с отстъп Знак"/>
    <w:basedOn w:val="3"/>
    <w:link w:val="9"/>
    <w:semiHidden/>
    <w:uiPriority w:val="99"/>
    <w:rPr>
      <w:sz w:val="20"/>
      <w:szCs w:val="20"/>
      <w:lang w:val="en-US"/>
    </w:rPr>
  </w:style>
  <w:style w:type="character" w:customStyle="1" w:styleId="18">
    <w:name w:val="Основен текст 3 Знак"/>
    <w:basedOn w:val="3"/>
    <w:link w:val="8"/>
    <w:semiHidden/>
    <w:uiPriority w:val="99"/>
    <w:rPr>
      <w:sz w:val="16"/>
      <w:szCs w:val="16"/>
      <w:lang w:val="en-US"/>
    </w:rPr>
  </w:style>
  <w:style w:type="character" w:customStyle="1" w:styleId="19">
    <w:name w:val="Основен текст с отстъп 3 Знак"/>
    <w:basedOn w:val="3"/>
    <w:link w:val="10"/>
    <w:semiHidden/>
    <w:uiPriority w:val="99"/>
    <w:rPr>
      <w:sz w:val="16"/>
      <w:szCs w:val="16"/>
      <w:lang w:val="en-US"/>
    </w:rPr>
  </w:style>
  <w:style w:type="character" w:customStyle="1" w:styleId="20">
    <w:name w:val="Изнесен текст Знак"/>
    <w:basedOn w:val="3"/>
    <w:link w:val="5"/>
    <w:semiHidden/>
    <w:uiPriority w:val="99"/>
    <w:rPr>
      <w:sz w:val="0"/>
      <w:szCs w:val="0"/>
      <w:lang w:val="en-US"/>
    </w:rPr>
  </w:style>
  <w:style w:type="paragraph" w:customStyle="1" w:styleId="21">
    <w:name w:val="Знак Знак Знак"/>
    <w:basedOn w:val="1"/>
    <w:uiPriority w:val="99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22">
    <w:name w:val="Горен колонтитул Знак"/>
    <w:basedOn w:val="3"/>
    <w:link w:val="12"/>
    <w:locked/>
    <w:uiPriority w:val="99"/>
    <w:rPr>
      <w:lang w:eastAsia="bg-BG"/>
    </w:rPr>
  </w:style>
  <w:style w:type="character" w:customStyle="1" w:styleId="23">
    <w:name w:val="Долен колонтитул Знак"/>
    <w:basedOn w:val="3"/>
    <w:link w:val="11"/>
    <w:locked/>
    <w:uiPriority w:val="99"/>
    <w:rPr>
      <w:lang w:eastAsia="bg-BG"/>
    </w:rPr>
  </w:style>
  <w:style w:type="paragraph" w:styleId="24">
    <w:name w:val="List Paragraph"/>
    <w:basedOn w:val="1"/>
    <w:qFormat/>
    <w:uiPriority w:val="99"/>
    <w:pPr>
      <w:ind w:left="72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DPBUL 94/002</Company>
  <Pages>3</Pages>
  <Words>837</Words>
  <Characters>4773</Characters>
  <Lines>39</Lines>
  <Paragraphs>11</Paragraphs>
  <TotalTime>94</TotalTime>
  <ScaleCrop>false</ScaleCrop>
  <LinksUpToDate>false</LinksUpToDate>
  <CharactersWithSpaces>5599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2026-05-08T07:20:00Z</dcterms:created>
  <dc:creator>Приложение № 1 към Заповед № РД46-53/05.03.2025 г. на министъра на земеделието и храните</dc:creator>
  <cp:lastModifiedBy>Mimi</cp:lastModifiedBy>
  <cp:lastPrinted>2025-01-30T08:17:00Z</cp:lastPrinted>
  <dcterms:modified xsi:type="dcterms:W3CDTF">2026-05-18T20:23:06Z</dcterms:modified>
  <dc:subject>Протокол за разпределение</dc:subject>
  <dc:title>Образец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26CDD62DBF9C4B07AD2CEA16613088B4_13</vt:lpwstr>
  </property>
</Properties>
</file>